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9B9F" w14:textId="77777777" w:rsidR="007A57ED" w:rsidRDefault="007A57ED" w:rsidP="007A57ED">
      <w:pPr>
        <w:jc w:val="center"/>
      </w:pPr>
      <w:r>
        <w:t>DOMINGO XXVIII TIEMPO ORDINARIO. CICLO A. CURSO 20/21</w:t>
      </w:r>
    </w:p>
    <w:p w14:paraId="2F74FE07" w14:textId="77777777" w:rsidR="004C6E6E" w:rsidRDefault="00A5450A">
      <w:r>
        <w:t>En estos tiempos de pandemia y crisis económica, consuela escuchar la primera lectura del profeta Isaías:</w:t>
      </w:r>
    </w:p>
    <w:p w14:paraId="36420F29" w14:textId="77777777" w:rsidR="00A5450A" w:rsidRDefault="00A5450A" w:rsidP="00A5450A">
      <w:pPr>
        <w:jc w:val="center"/>
      </w:pPr>
      <w:r w:rsidRPr="00A5450A">
        <w:t>Preparará el Señor del universo para todos los pueblos,</w:t>
      </w:r>
      <w:r w:rsidRPr="00A5450A">
        <w:br/>
        <w:t>en este monte, un festín de manjares suculentos,</w:t>
      </w:r>
      <w:r w:rsidRPr="00A5450A">
        <w:br/>
        <w:t>un festín de vinos de solera;</w:t>
      </w:r>
      <w:r w:rsidRPr="00A5450A">
        <w:br/>
      </w:r>
      <w:r w:rsidR="00CD2365">
        <w:t>(…)</w:t>
      </w:r>
      <w:r w:rsidRPr="00A5450A">
        <w:br/>
        <w:t>Aniquilará la muerte para siempre.</w:t>
      </w:r>
      <w:r w:rsidRPr="00A5450A">
        <w:br/>
        <w:t>Dios, el Señor, enjugará las lágrimas de todos los rostros,</w:t>
      </w:r>
      <w:r w:rsidRPr="00A5450A">
        <w:br/>
        <w:t>y alejará del país el oprobio de su pueblo</w:t>
      </w:r>
      <w:r w:rsidRPr="00A5450A">
        <w:br/>
        <w:t>—lo ha dicho el Señor—.</w:t>
      </w:r>
    </w:p>
    <w:p w14:paraId="1F4C6FB6" w14:textId="77777777" w:rsidR="00A5450A" w:rsidRDefault="00A5450A" w:rsidP="00A5450A">
      <w:pPr>
        <w:jc w:val="both"/>
      </w:pPr>
      <w:r>
        <w:t>Es un anuncio del triunfo de Dios, de su Reino. Pasión a la que Jesús dedicará su vida y el tema del que más predicó, sobre todo usando parábolas. Hoy en el evangelio nos cuenta la parábola del banquete de bodas y la del hombre vestido indignamente.</w:t>
      </w:r>
    </w:p>
    <w:p w14:paraId="52666E76" w14:textId="77777777" w:rsidR="00A5450A" w:rsidRDefault="00A5450A" w:rsidP="00A5450A">
      <w:pPr>
        <w:jc w:val="both"/>
      </w:pPr>
      <w:r>
        <w:t xml:space="preserve">En la primera </w:t>
      </w:r>
      <w:r w:rsidR="00744028">
        <w:t>Dios se compara a un rey que invita al banquete de bodas de su Hijo. Los primeros invitados rechazaron la invitación, porque sus negocios y tierras eran más importantes para ellos que la llamada del Rey. No solo rechazan la invitación, sino que además maltratan a los criados que el Rey les había enviado. Este grupo representa a los sacerdotes y ancianos del pueblo, a los que Jesús dirige esta parábola. Ellos maltrataron a los profetas y ahora están rechazando a Jesús mismo, que les propone participar del banquete del Reino, pero ellos no quieren entrar. Su soberbia, orgullo e intereses egoístas se lo impiden.</w:t>
      </w:r>
    </w:p>
    <w:p w14:paraId="3EA87A70" w14:textId="77777777" w:rsidR="00744028" w:rsidRDefault="00744028" w:rsidP="00A5450A">
      <w:pPr>
        <w:jc w:val="both"/>
      </w:pPr>
      <w:r>
        <w:t>Jesús es el Hijo del Rey</w:t>
      </w:r>
      <w:r w:rsidR="00B2336A">
        <w:t xml:space="preserve"> (Dios)</w:t>
      </w:r>
      <w:r>
        <w:t xml:space="preserve">, que invita a </w:t>
      </w:r>
      <w:r w:rsidR="00B2336A">
        <w:t xml:space="preserve">seguirle. Porque en efecto, el seguimiento de Jesús, se parece a vivir en un banquete de bodas permanente. La alegría y el agradecimiento es el traje de fiesta que corresponde llevar para los que hemos aceptado su invitación. </w:t>
      </w:r>
    </w:p>
    <w:p w14:paraId="606DDECC" w14:textId="0B7DE689" w:rsidR="00B2336A" w:rsidRPr="00B2336A" w:rsidRDefault="00B2336A" w:rsidP="00B2336A">
      <w:pPr>
        <w:jc w:val="both"/>
      </w:pPr>
      <w:r>
        <w:t xml:space="preserve">El papa Francisco dice que </w:t>
      </w:r>
      <w:r w:rsidRPr="00B2336A">
        <w:t>El Espíritu Santo, “es el autor de la alegría, el Creador del gozo. Y este gozo en el Espíritu, nos da la verdadera libertad cristiana. Sin gozo, nosotros cristianos no podemos llegar a ser libres, nos convertimos en esclavos de nuestras tristezas</w:t>
      </w:r>
      <w:r w:rsidR="00343D4E">
        <w:t xml:space="preserve"> (homilía en Casa Santa Marta, 31 mayo de 2013, ver en </w:t>
      </w:r>
      <w:r w:rsidR="00EE30B8">
        <w:t>A</w:t>
      </w:r>
      <w:r w:rsidR="00343D4E">
        <w:t>ciprensa)</w:t>
      </w:r>
      <w:r w:rsidRPr="00B2336A">
        <w:t>.</w:t>
      </w:r>
    </w:p>
    <w:p w14:paraId="72091637" w14:textId="63A6D91D" w:rsidR="00B2336A" w:rsidRDefault="00B2336A" w:rsidP="00B2336A">
      <w:pPr>
        <w:jc w:val="both"/>
      </w:pPr>
      <w:r>
        <w:t xml:space="preserve">También </w:t>
      </w:r>
      <w:r w:rsidR="00343D4E">
        <w:t>nos recuerda</w:t>
      </w:r>
      <w:r w:rsidRPr="00B2336A">
        <w:t xml:space="preserve"> que “el gran Pablo VI decía que no se puede llevar hacia delante el Evangelio con cristianos tristes, desalentados, desanimados. No se puede. Esta actitud </w:t>
      </w:r>
      <w:r w:rsidR="00343D4E">
        <w:t xml:space="preserve">es </w:t>
      </w:r>
      <w:r w:rsidRPr="00B2336A">
        <w:t>un poco fúnebre, ¿eh? Muchas veces los cristianos tienen más la cara de ir a un funeral que de ir a alabar a Dios, ¿no?</w:t>
      </w:r>
      <w:r w:rsidR="00343D4E">
        <w:t>”.</w:t>
      </w:r>
    </w:p>
    <w:p w14:paraId="61A64193" w14:textId="77777777" w:rsidR="007A57ED" w:rsidRDefault="007A57ED" w:rsidP="00B2336A">
      <w:pPr>
        <w:jc w:val="both"/>
      </w:pPr>
      <w:r>
        <w:t>¿Cómo vivimos nuestro seguimiento de Jesús? ¿Cómo una carga pesada de cumplir, que nos agobia y asfixia? ¿O con actitud de alabanza, acción de gracias y alegría? ¿Llevamos el traje de fiesta o la ropa de andar por casa?</w:t>
      </w:r>
    </w:p>
    <w:p w14:paraId="422E9F82" w14:textId="77777777" w:rsidR="007A57ED" w:rsidRDefault="007A57ED" w:rsidP="00B2336A">
      <w:pPr>
        <w:jc w:val="both"/>
      </w:pPr>
      <w:r>
        <w:t xml:space="preserve">San Pablo en la segunda lectura aparece como aquel que supo llevar siempre el traje de fiesta. Alegre en toda circunstancia, en la abundancia y en la pobreza, porque su felicidad no dependía de circunstancias externas, sino solo de saberse amado por Cristo. </w:t>
      </w:r>
    </w:p>
    <w:p w14:paraId="11AA28C7" w14:textId="77777777" w:rsidR="007A57ED" w:rsidRDefault="007A57ED" w:rsidP="00B2336A">
      <w:pPr>
        <w:jc w:val="both"/>
      </w:pPr>
      <w:r>
        <w:t>Queridos hermanos, Jesús nos invita hoy al banquete de bodas de su Reino de Amor. Vivamos siempre con el traje de alegría que corresponde a tan maravillosa invitación.</w:t>
      </w:r>
    </w:p>
    <w:p w14:paraId="6B056613" w14:textId="755E9D18" w:rsidR="00744028" w:rsidRDefault="00CD2365" w:rsidP="00A5450A">
      <w:pPr>
        <w:jc w:val="both"/>
      </w:pPr>
      <w:r>
        <w:t>Mn. Antoni Reina</w:t>
      </w:r>
    </w:p>
    <w:sectPr w:rsidR="00744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0A"/>
    <w:rsid w:val="00343D4E"/>
    <w:rsid w:val="004C6E6E"/>
    <w:rsid w:val="005C36C1"/>
    <w:rsid w:val="00744028"/>
    <w:rsid w:val="007A57ED"/>
    <w:rsid w:val="00A5450A"/>
    <w:rsid w:val="00B2336A"/>
    <w:rsid w:val="00CD2365"/>
    <w:rsid w:val="00D529CB"/>
    <w:rsid w:val="00E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8E85"/>
  <w15:chartTrackingRefBased/>
  <w15:docId w15:val="{9AD6D11A-D34D-4DAC-A5CA-0389BD20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Gloria Andrés</cp:lastModifiedBy>
  <cp:revision>4</cp:revision>
  <cp:lastPrinted>2020-10-10T16:24:00Z</cp:lastPrinted>
  <dcterms:created xsi:type="dcterms:W3CDTF">2020-10-10T15:09:00Z</dcterms:created>
  <dcterms:modified xsi:type="dcterms:W3CDTF">2020-10-10T18:12:00Z</dcterms:modified>
</cp:coreProperties>
</file>