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D3D5" w14:textId="64C44C87" w:rsidR="001E59A4" w:rsidRDefault="000A1D81" w:rsidP="0000307E">
      <w:pPr>
        <w:spacing w:after="0" w:line="240" w:lineRule="auto"/>
        <w:jc w:val="both"/>
        <w:rPr>
          <w:sz w:val="28"/>
          <w:szCs w:val="28"/>
        </w:rPr>
      </w:pPr>
      <w:r w:rsidRPr="00F32EDC">
        <w:rPr>
          <w:sz w:val="28"/>
          <w:szCs w:val="28"/>
        </w:rPr>
        <w:t xml:space="preserve">Comienza hoy el tiempo del adviento, y el inicio de un nuevo ciclo litúrgico, el “B”. Es este un tiempo que la iglesia dedica a preparar el encuentro con el Señor, que vino, viene y vendrá. Adviento viene del latín </w:t>
      </w:r>
      <w:r w:rsidRPr="00F32EDC">
        <w:rPr>
          <w:i/>
          <w:iCs/>
          <w:sz w:val="28"/>
          <w:szCs w:val="28"/>
        </w:rPr>
        <w:t>ad</w:t>
      </w:r>
      <w:r w:rsidRPr="00F32EDC">
        <w:rPr>
          <w:sz w:val="28"/>
          <w:szCs w:val="28"/>
        </w:rPr>
        <w:t xml:space="preserve"> (= hacia) y </w:t>
      </w:r>
      <w:proofErr w:type="spellStart"/>
      <w:r w:rsidRPr="00F32EDC">
        <w:rPr>
          <w:i/>
          <w:iCs/>
          <w:sz w:val="28"/>
          <w:szCs w:val="28"/>
        </w:rPr>
        <w:t>ventus</w:t>
      </w:r>
      <w:proofErr w:type="spellEnd"/>
      <w:r w:rsidRPr="00F32EDC">
        <w:rPr>
          <w:sz w:val="28"/>
          <w:szCs w:val="28"/>
        </w:rPr>
        <w:t xml:space="preserve"> (=venida). Por tanto, literalmente significa tiempo de prepararnos para la venida del Señor. El Señor </w:t>
      </w:r>
      <w:r w:rsidRPr="00F32EDC">
        <w:rPr>
          <w:b/>
          <w:sz w:val="28"/>
          <w:szCs w:val="28"/>
        </w:rPr>
        <w:t>vino</w:t>
      </w:r>
      <w:r w:rsidRPr="00F32EDC">
        <w:rPr>
          <w:sz w:val="28"/>
          <w:szCs w:val="28"/>
        </w:rPr>
        <w:t xml:space="preserve"> (encarnándose en Jesús), </w:t>
      </w:r>
      <w:r w:rsidRPr="00F32EDC">
        <w:rPr>
          <w:b/>
          <w:sz w:val="28"/>
          <w:szCs w:val="28"/>
        </w:rPr>
        <w:t>viene</w:t>
      </w:r>
      <w:r w:rsidRPr="00F32EDC">
        <w:rPr>
          <w:sz w:val="28"/>
          <w:szCs w:val="28"/>
        </w:rPr>
        <w:t xml:space="preserve"> (impulsa la iglesia hacia el Reino; y </w:t>
      </w:r>
      <w:r w:rsidRPr="00F32EDC">
        <w:rPr>
          <w:b/>
          <w:sz w:val="28"/>
          <w:szCs w:val="28"/>
        </w:rPr>
        <w:t>vendrá</w:t>
      </w:r>
      <w:r w:rsidRPr="00F32EDC">
        <w:rPr>
          <w:sz w:val="28"/>
          <w:szCs w:val="28"/>
        </w:rPr>
        <w:t xml:space="preserve"> (Reino que será de forma plena y definitiva al final de los tiempos).</w:t>
      </w:r>
    </w:p>
    <w:p w14:paraId="59B8D140" w14:textId="77777777" w:rsidR="0000307E" w:rsidRPr="00F32EDC" w:rsidRDefault="0000307E" w:rsidP="0000307E">
      <w:pPr>
        <w:spacing w:after="0" w:line="240" w:lineRule="auto"/>
        <w:jc w:val="both"/>
        <w:rPr>
          <w:sz w:val="28"/>
          <w:szCs w:val="28"/>
        </w:rPr>
      </w:pPr>
    </w:p>
    <w:p w14:paraId="003B64CE" w14:textId="224067E8" w:rsidR="000A1D81" w:rsidRDefault="000A1D81" w:rsidP="0000307E">
      <w:pPr>
        <w:spacing w:after="0" w:line="240" w:lineRule="auto"/>
        <w:jc w:val="both"/>
        <w:rPr>
          <w:sz w:val="28"/>
          <w:szCs w:val="28"/>
        </w:rPr>
      </w:pPr>
      <w:r w:rsidRPr="00F32EDC">
        <w:rPr>
          <w:sz w:val="28"/>
          <w:szCs w:val="28"/>
        </w:rPr>
        <w:t>La primera parte del Adviento mira hacia la venida de Cristo al final de la historia, la segunda parte se concentra en contemplar la primera venida del Hijo de Dios a nuestra historia con su encarnación en Jesús de Nazareth.</w:t>
      </w:r>
    </w:p>
    <w:p w14:paraId="1BDEF917" w14:textId="77777777" w:rsidR="0000307E" w:rsidRPr="00F32EDC" w:rsidRDefault="0000307E" w:rsidP="0000307E">
      <w:pPr>
        <w:spacing w:after="0" w:line="240" w:lineRule="auto"/>
        <w:jc w:val="both"/>
        <w:rPr>
          <w:sz w:val="28"/>
          <w:szCs w:val="28"/>
        </w:rPr>
      </w:pPr>
    </w:p>
    <w:p w14:paraId="0196DED3" w14:textId="2411D1A1" w:rsidR="000A1D81" w:rsidRDefault="000A1D81" w:rsidP="0000307E">
      <w:pPr>
        <w:spacing w:after="0" w:line="240" w:lineRule="auto"/>
        <w:jc w:val="both"/>
        <w:rPr>
          <w:sz w:val="28"/>
          <w:szCs w:val="28"/>
        </w:rPr>
      </w:pPr>
      <w:r w:rsidRPr="00F32EDC">
        <w:rPr>
          <w:sz w:val="28"/>
          <w:szCs w:val="28"/>
        </w:rPr>
        <w:t xml:space="preserve">Las lecturas de este domingo se enmarcan </w:t>
      </w:r>
      <w:r w:rsidR="0000307E">
        <w:rPr>
          <w:sz w:val="28"/>
          <w:szCs w:val="28"/>
        </w:rPr>
        <w:t>en</w:t>
      </w:r>
      <w:r w:rsidRPr="00F32EDC">
        <w:rPr>
          <w:sz w:val="28"/>
          <w:szCs w:val="28"/>
        </w:rPr>
        <w:t xml:space="preserve"> este contexto escatológico, que mira hacia el final de los tiempos, donde la esperanza cristiana asegura que </w:t>
      </w:r>
      <w:r w:rsidR="005F0FC8" w:rsidRPr="00F32EDC">
        <w:rPr>
          <w:sz w:val="28"/>
          <w:szCs w:val="28"/>
        </w:rPr>
        <w:t>la historia humana no acabará con la muerte y destrucción de todo, sino que nos aguarda Cristo, el salvador de todos los que quieran abrirse a su amor y perdón.</w:t>
      </w:r>
    </w:p>
    <w:p w14:paraId="1BF3149D" w14:textId="77777777" w:rsidR="0000307E" w:rsidRPr="00F32EDC" w:rsidRDefault="0000307E" w:rsidP="0000307E">
      <w:pPr>
        <w:spacing w:after="0" w:line="240" w:lineRule="auto"/>
        <w:jc w:val="both"/>
        <w:rPr>
          <w:sz w:val="28"/>
          <w:szCs w:val="28"/>
        </w:rPr>
      </w:pPr>
    </w:p>
    <w:p w14:paraId="13EEE9AC" w14:textId="5AA3CA1B" w:rsidR="005F0FC8" w:rsidRDefault="005F0FC8" w:rsidP="0000307E">
      <w:pPr>
        <w:spacing w:after="0" w:line="240" w:lineRule="auto"/>
        <w:jc w:val="both"/>
        <w:rPr>
          <w:sz w:val="28"/>
          <w:szCs w:val="28"/>
        </w:rPr>
      </w:pPr>
      <w:r w:rsidRPr="00F32EDC">
        <w:rPr>
          <w:sz w:val="28"/>
          <w:szCs w:val="28"/>
        </w:rPr>
        <w:t>En estos tiempos convulsos de pandemia y de injusticia social</w:t>
      </w:r>
      <w:r w:rsidR="0081757D" w:rsidRPr="00F32EDC">
        <w:rPr>
          <w:sz w:val="28"/>
          <w:szCs w:val="28"/>
        </w:rPr>
        <w:t>, donde cada vez se agrava más la brecha entre ricos y pobres, la primera lectura nos anima a vivir comprometiéndonos en favor de un mundo más justo, porque el Señor “sale al encuentro de quien practica con alegría la justicia y andando en sus caminos se acuerda de Él” (cfr. Isaías 64,4).</w:t>
      </w:r>
    </w:p>
    <w:p w14:paraId="588D45A0" w14:textId="77777777" w:rsidR="0000307E" w:rsidRPr="00F32EDC" w:rsidRDefault="0000307E" w:rsidP="0000307E">
      <w:pPr>
        <w:spacing w:after="0" w:line="240" w:lineRule="auto"/>
        <w:jc w:val="both"/>
        <w:rPr>
          <w:sz w:val="28"/>
          <w:szCs w:val="28"/>
        </w:rPr>
      </w:pPr>
    </w:p>
    <w:p w14:paraId="4F8722FE" w14:textId="3EB4E078" w:rsidR="0081757D" w:rsidRDefault="009516FB" w:rsidP="0000307E">
      <w:pPr>
        <w:spacing w:after="0" w:line="240" w:lineRule="auto"/>
        <w:jc w:val="both"/>
        <w:rPr>
          <w:sz w:val="28"/>
          <w:szCs w:val="28"/>
        </w:rPr>
      </w:pPr>
      <w:r w:rsidRPr="00F32EDC">
        <w:rPr>
          <w:sz w:val="28"/>
          <w:szCs w:val="28"/>
        </w:rPr>
        <w:t>Trabajemos por este mundo más fraterno y solidario que Dios quiere, trabajemos sin desfallecer, porque como dice San Pablo en la segunda lectura: “É</w:t>
      </w:r>
      <w:r w:rsidR="00F32EDC" w:rsidRPr="00F32EDC">
        <w:rPr>
          <w:sz w:val="28"/>
          <w:szCs w:val="28"/>
        </w:rPr>
        <w:t>l</w:t>
      </w:r>
      <w:r w:rsidRPr="00F32EDC">
        <w:rPr>
          <w:sz w:val="28"/>
          <w:szCs w:val="28"/>
        </w:rPr>
        <w:t xml:space="preserve"> os mantendrá firmes hasta el final, para que seáis irreprensibles el día de Nuestro Señor Jesucristo”.</w:t>
      </w:r>
    </w:p>
    <w:p w14:paraId="3C14312A" w14:textId="77777777" w:rsidR="0000307E" w:rsidRPr="00F32EDC" w:rsidRDefault="0000307E" w:rsidP="0000307E">
      <w:pPr>
        <w:spacing w:after="0" w:line="240" w:lineRule="auto"/>
        <w:jc w:val="both"/>
        <w:rPr>
          <w:sz w:val="28"/>
          <w:szCs w:val="28"/>
        </w:rPr>
      </w:pPr>
    </w:p>
    <w:p w14:paraId="0E564F94" w14:textId="6DAEDC5D" w:rsidR="009516FB" w:rsidRDefault="009516FB" w:rsidP="0000307E">
      <w:pPr>
        <w:spacing w:after="0" w:line="240" w:lineRule="auto"/>
        <w:jc w:val="both"/>
        <w:rPr>
          <w:sz w:val="28"/>
          <w:szCs w:val="28"/>
        </w:rPr>
      </w:pPr>
      <w:r w:rsidRPr="00F32EDC">
        <w:rPr>
          <w:sz w:val="28"/>
          <w:szCs w:val="28"/>
        </w:rPr>
        <w:t>Fray Martín Gelabert Ballester, fraile dominico, en su homilía para hoy, nos dice que “La encíclica que acaba de publicar el Papa, </w:t>
      </w:r>
      <w:r w:rsidRPr="00F32EDC">
        <w:rPr>
          <w:i/>
          <w:iCs/>
          <w:sz w:val="28"/>
          <w:szCs w:val="28"/>
        </w:rPr>
        <w:t xml:space="preserve">Fratelli </w:t>
      </w:r>
      <w:proofErr w:type="spellStart"/>
      <w:r w:rsidRPr="00F32EDC">
        <w:rPr>
          <w:i/>
          <w:iCs/>
          <w:sz w:val="28"/>
          <w:szCs w:val="28"/>
        </w:rPr>
        <w:t>tutti</w:t>
      </w:r>
      <w:proofErr w:type="spellEnd"/>
      <w:r w:rsidRPr="00F32EDC">
        <w:rPr>
          <w:sz w:val="28"/>
          <w:szCs w:val="28"/>
        </w:rPr>
        <w:t>, puede ser un buen manual del adviento, pues en ella nos invita a construir una nueva humanidad más fraterna, en la que haya tierra, pan y techo para todos; en la que nadie sea discriminado por motivos de raza, de orientación sexual, de lugar de nacimiento, de enfermedad o de pobreza”.</w:t>
      </w:r>
    </w:p>
    <w:p w14:paraId="6848E042" w14:textId="77777777" w:rsidR="0000307E" w:rsidRPr="00F32EDC" w:rsidRDefault="0000307E" w:rsidP="0000307E">
      <w:pPr>
        <w:spacing w:after="0" w:line="240" w:lineRule="auto"/>
        <w:jc w:val="both"/>
        <w:rPr>
          <w:sz w:val="28"/>
          <w:szCs w:val="28"/>
        </w:rPr>
      </w:pPr>
    </w:p>
    <w:p w14:paraId="2037AA6C" w14:textId="4442A748" w:rsidR="00F32EDC" w:rsidRDefault="009516FB" w:rsidP="0000307E">
      <w:pPr>
        <w:spacing w:after="0" w:line="240" w:lineRule="auto"/>
        <w:jc w:val="both"/>
        <w:rPr>
          <w:sz w:val="28"/>
          <w:szCs w:val="28"/>
        </w:rPr>
      </w:pPr>
      <w:r w:rsidRPr="00F32EDC">
        <w:rPr>
          <w:sz w:val="28"/>
          <w:szCs w:val="28"/>
        </w:rPr>
        <w:t xml:space="preserve">Pues que así sea queridos hermanos, que en este tiempo de Adviento hagamos realidad las palabras de este fraile, colaborando en </w:t>
      </w:r>
      <w:r w:rsidR="000625EB" w:rsidRPr="00F32EDC">
        <w:rPr>
          <w:sz w:val="28"/>
          <w:szCs w:val="28"/>
        </w:rPr>
        <w:t xml:space="preserve">lo que podamos para hacer posible esa nueva humanidad más fraterna. </w:t>
      </w:r>
      <w:r w:rsidR="00F32EDC" w:rsidRPr="00F32EDC">
        <w:rPr>
          <w:sz w:val="28"/>
          <w:szCs w:val="28"/>
        </w:rPr>
        <w:t>¡</w:t>
      </w:r>
      <w:r w:rsidR="000625EB" w:rsidRPr="00F32EDC">
        <w:rPr>
          <w:sz w:val="28"/>
          <w:szCs w:val="28"/>
        </w:rPr>
        <w:t>Que así sea!</w:t>
      </w:r>
      <w:r w:rsidR="00F32EDC">
        <w:rPr>
          <w:sz w:val="28"/>
          <w:szCs w:val="28"/>
        </w:rPr>
        <w:t xml:space="preserve"> Mn. Antoni Reina</w:t>
      </w:r>
    </w:p>
    <w:sectPr w:rsidR="00F32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81"/>
    <w:rsid w:val="0000307E"/>
    <w:rsid w:val="000625EB"/>
    <w:rsid w:val="000A1D81"/>
    <w:rsid w:val="001E59A4"/>
    <w:rsid w:val="0032303B"/>
    <w:rsid w:val="005F0FC8"/>
    <w:rsid w:val="0081757D"/>
    <w:rsid w:val="009516FB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AB2"/>
  <w15:chartTrackingRefBased/>
  <w15:docId w15:val="{42170E6B-750A-4D0A-A366-DEE284D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 Andrés</cp:lastModifiedBy>
  <cp:revision>4</cp:revision>
  <dcterms:created xsi:type="dcterms:W3CDTF">2020-11-28T16:16:00Z</dcterms:created>
  <dcterms:modified xsi:type="dcterms:W3CDTF">2020-11-28T16:18:00Z</dcterms:modified>
</cp:coreProperties>
</file>